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71"/>
        <w:tblW w:w="14742" w:type="dxa"/>
        <w:tblLook w:val="04A0" w:firstRow="1" w:lastRow="0" w:firstColumn="1" w:lastColumn="0" w:noHBand="0" w:noVBand="1"/>
      </w:tblPr>
      <w:tblGrid>
        <w:gridCol w:w="722"/>
        <w:gridCol w:w="6733"/>
        <w:gridCol w:w="340"/>
        <w:gridCol w:w="6947"/>
      </w:tblGrid>
      <w:tr w:rsidR="00214E5B" w:rsidRPr="00E02F9A" w14:paraId="2ADE2B3D" w14:textId="77777777" w:rsidTr="00781570">
        <w:trPr>
          <w:trHeight w:val="26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70BFD3" w14:textId="77777777" w:rsidR="00476FD1" w:rsidRDefault="00476FD1" w:rsidP="00476FD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7BBA4D" w14:textId="479175A9" w:rsidR="00214E5B" w:rsidRPr="00E02F9A" w:rsidRDefault="00476FD1" w:rsidP="00214E5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Urgent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A6DBB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48AB3E" w14:textId="77777777" w:rsidR="00476FD1" w:rsidRPr="00476FD1" w:rsidRDefault="00476FD1" w:rsidP="00476FD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 w:rsidRPr="00476FD1"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Not Urgent</w:t>
            </w:r>
          </w:p>
        </w:tc>
      </w:tr>
      <w:tr w:rsidR="00476FD1" w:rsidRPr="00E02F9A" w14:paraId="15A1094F" w14:textId="77777777" w:rsidTr="00781570">
        <w:trPr>
          <w:trHeight w:val="265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textDirection w:val="btLr"/>
            <w:vAlign w:val="bottom"/>
          </w:tcPr>
          <w:p w14:paraId="282D8D9A" w14:textId="77777777" w:rsidR="00476FD1" w:rsidRPr="00E02F9A" w:rsidRDefault="00476FD1" w:rsidP="00214E5B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Important</w:t>
            </w:r>
          </w:p>
        </w:tc>
        <w:tc>
          <w:tcPr>
            <w:tcW w:w="6733" w:type="dxa"/>
            <w:shd w:val="clear" w:color="auto" w:fill="C00000"/>
            <w:vAlign w:val="center"/>
          </w:tcPr>
          <w:p w14:paraId="769E253F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Quadrant I: Urgent and Important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2C07D158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shd w:val="clear" w:color="auto" w:fill="538135" w:themeFill="accent6" w:themeFillShade="BF"/>
            <w:vAlign w:val="center"/>
          </w:tcPr>
          <w:p w14:paraId="42F6EAF8" w14:textId="77777777" w:rsidR="00476FD1" w:rsidRPr="00B16B85" w:rsidRDefault="00476FD1" w:rsidP="00476FD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Quadrant II: Important but Not Urgent</w:t>
            </w:r>
          </w:p>
        </w:tc>
      </w:tr>
      <w:tr w:rsidR="00476FD1" w:rsidRPr="00E02F9A" w14:paraId="1535BA0F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DEECDAD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  <w:shd w:val="clear" w:color="auto" w:fill="FF0000"/>
            <w:vAlign w:val="center"/>
          </w:tcPr>
          <w:p w14:paraId="2D55459C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sz w:val="32"/>
                <w:szCs w:val="32"/>
                <w:lang w:val="en-US"/>
              </w:rPr>
              <w:t>DO</w:t>
            </w:r>
          </w:p>
        </w:tc>
        <w:tc>
          <w:tcPr>
            <w:tcW w:w="340" w:type="dxa"/>
            <w:vMerge/>
          </w:tcPr>
          <w:p w14:paraId="3B5C2A65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shd w:val="clear" w:color="auto" w:fill="A8D08D" w:themeFill="accent6" w:themeFillTint="99"/>
            <w:vAlign w:val="center"/>
          </w:tcPr>
          <w:p w14:paraId="59D32B6C" w14:textId="190FA485" w:rsidR="00476FD1" w:rsidRPr="00E02F9A" w:rsidRDefault="00C861AD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sz w:val="32"/>
                <w:szCs w:val="32"/>
                <w:lang w:val="en-US"/>
              </w:rPr>
              <w:t>SHEDULE</w:t>
            </w:r>
          </w:p>
        </w:tc>
      </w:tr>
      <w:tr w:rsidR="00476FD1" w:rsidRPr="00E02F9A" w14:paraId="573F3C24" w14:textId="77777777" w:rsidTr="00781570">
        <w:trPr>
          <w:trHeight w:val="576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492F9389" w14:textId="77777777" w:rsidR="00476FD1" w:rsidRDefault="00476FD1" w:rsidP="00476FD1">
            <w:pPr>
              <w:jc w:val="center"/>
              <w:rPr>
                <w:rFonts w:ascii="David" w:hAnsi="David" w:cs="David"/>
                <w:color w:val="374151"/>
                <w:sz w:val="28"/>
                <w:szCs w:val="28"/>
                <w:lang w:val="en-US"/>
              </w:rPr>
            </w:pPr>
          </w:p>
        </w:tc>
        <w:tc>
          <w:tcPr>
            <w:tcW w:w="6733" w:type="dxa"/>
            <w:shd w:val="clear" w:color="auto" w:fill="F9997F"/>
            <w:vAlign w:val="center"/>
          </w:tcPr>
          <w:p w14:paraId="413BD08D" w14:textId="77777777" w:rsidR="00476FD1" w:rsidRPr="00450D64" w:rsidRDefault="00476FD1" w:rsidP="00476FD1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>
              <w:rPr>
                <w:rFonts w:ascii="David" w:hAnsi="David" w:cs="David"/>
                <w:color w:val="374151"/>
                <w:sz w:val="28"/>
                <w:szCs w:val="28"/>
                <w:lang w:val="en-US"/>
              </w:rPr>
              <w:t>Critical</w:t>
            </w:r>
            <w:r w:rsidRPr="00450D64">
              <w:rPr>
                <w:rFonts w:ascii="David" w:hAnsi="David" w:cs="David"/>
                <w:color w:val="374151"/>
                <w:sz w:val="28"/>
                <w:szCs w:val="28"/>
              </w:rPr>
              <w:t xml:space="preserve"> </w:t>
            </w:r>
            <w:r>
              <w:rPr>
                <w:rFonts w:ascii="David" w:hAnsi="David" w:cs="David"/>
                <w:color w:val="374151"/>
                <w:sz w:val="28"/>
                <w:szCs w:val="28"/>
                <w:lang w:val="en-US"/>
              </w:rPr>
              <w:t>tasks that</w:t>
            </w:r>
            <w:r w:rsidRPr="00450D64">
              <w:rPr>
                <w:rFonts w:ascii="David" w:hAnsi="David" w:cs="David"/>
                <w:color w:val="374151"/>
                <w:sz w:val="28"/>
                <w:szCs w:val="28"/>
              </w:rPr>
              <w:t xml:space="preserve"> need immediate attention.</w:t>
            </w:r>
          </w:p>
        </w:tc>
        <w:tc>
          <w:tcPr>
            <w:tcW w:w="340" w:type="dxa"/>
            <w:vMerge/>
          </w:tcPr>
          <w:p w14:paraId="2EBC8CA3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shd w:val="clear" w:color="auto" w:fill="E2EFD9" w:themeFill="accent6" w:themeFillTint="33"/>
            <w:vAlign w:val="center"/>
          </w:tcPr>
          <w:p w14:paraId="126C13C6" w14:textId="77777777" w:rsidR="00476FD1" w:rsidRPr="00450D64" w:rsidRDefault="00476FD1" w:rsidP="00476FD1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>
              <w:rPr>
                <w:rFonts w:ascii="David" w:hAnsi="David" w:cs="David"/>
                <w:sz w:val="28"/>
                <w:szCs w:val="28"/>
                <w:lang w:val="en-US"/>
              </w:rPr>
              <w:t>T</w:t>
            </w: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 xml:space="preserve">asks </w:t>
            </w:r>
            <w:r>
              <w:rPr>
                <w:rFonts w:ascii="David" w:hAnsi="David" w:cs="David"/>
                <w:sz w:val="28"/>
                <w:szCs w:val="28"/>
                <w:lang w:val="en-US"/>
              </w:rPr>
              <w:t xml:space="preserve">that </w:t>
            </w: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>are essential for future success but don't require immediate action.</w:t>
            </w:r>
          </w:p>
        </w:tc>
      </w:tr>
      <w:tr w:rsidR="00476FD1" w:rsidRPr="00E02F9A" w14:paraId="1E9AB51B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FF3072C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1966F183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</w:tcPr>
          <w:p w14:paraId="1D4BEFDB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053D600E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60B141A6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022933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39778179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</w:tcPr>
          <w:p w14:paraId="38AED187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25A90854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163E649A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0B3073EB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5CDBC673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</w:tcPr>
          <w:p w14:paraId="76591FF0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542B252F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67C9DA0F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72A62A54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6BB2D62B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</w:tcPr>
          <w:p w14:paraId="46CF20FD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13315D02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3A263818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45BF6477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5A7DFC1A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</w:tcPr>
          <w:p w14:paraId="2E3D473D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7FE2C82C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16053EEB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742D126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095E963E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</w:tcPr>
          <w:p w14:paraId="0CB69088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52D37A3C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0BF36E6A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24B7F28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055A0DCE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6AD05D5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569ACE91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4E6C1858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4DF94E7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606024D4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71BAB8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1D151FA7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5EFF733D" w14:textId="77777777" w:rsidTr="00781570">
        <w:trPr>
          <w:trHeight w:val="265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8B248E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  <w:tcBorders>
              <w:right w:val="nil"/>
            </w:tcBorders>
          </w:tcPr>
          <w:p w14:paraId="0AA48F88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23094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tcBorders>
              <w:left w:val="nil"/>
            </w:tcBorders>
          </w:tcPr>
          <w:p w14:paraId="6928D850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</w:tr>
      <w:tr w:rsidR="00476FD1" w:rsidRPr="00E02F9A" w14:paraId="3F68667C" w14:textId="77777777" w:rsidTr="00781570">
        <w:trPr>
          <w:trHeight w:val="265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textDirection w:val="btLr"/>
            <w:vAlign w:val="bottom"/>
          </w:tcPr>
          <w:p w14:paraId="08F4E6DF" w14:textId="77777777" w:rsidR="00476FD1" w:rsidRPr="00476FD1" w:rsidRDefault="00476FD1" w:rsidP="00214E5B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 w:rsidRPr="00476FD1"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 xml:space="preserve">Not </w:t>
            </w:r>
            <w:r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Important</w:t>
            </w:r>
          </w:p>
        </w:tc>
        <w:tc>
          <w:tcPr>
            <w:tcW w:w="6733" w:type="dxa"/>
            <w:shd w:val="clear" w:color="auto" w:fill="FFC000" w:themeFill="accent4"/>
            <w:vAlign w:val="center"/>
          </w:tcPr>
          <w:p w14:paraId="3649A838" w14:textId="77777777" w:rsidR="00476FD1" w:rsidRPr="00B16B85" w:rsidRDefault="00476FD1" w:rsidP="00476FD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Quadrant III: Urgent but Not Important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42C73074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shd w:val="clear" w:color="auto" w:fill="2E74B5" w:themeFill="accent5" w:themeFillShade="BF"/>
            <w:vAlign w:val="center"/>
          </w:tcPr>
          <w:p w14:paraId="6E9AB03F" w14:textId="77777777" w:rsidR="00476FD1" w:rsidRPr="00B16B85" w:rsidRDefault="00476FD1" w:rsidP="00476FD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Quadrant IV: Not Urgent and Not Important</w:t>
            </w:r>
          </w:p>
        </w:tc>
      </w:tr>
      <w:tr w:rsidR="00476FD1" w:rsidRPr="00E02F9A" w14:paraId="705063ED" w14:textId="77777777" w:rsidTr="00781570">
        <w:trPr>
          <w:trHeight w:val="250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33077CB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  <w:shd w:val="clear" w:color="auto" w:fill="FFD966" w:themeFill="accent4" w:themeFillTint="99"/>
            <w:vAlign w:val="center"/>
          </w:tcPr>
          <w:p w14:paraId="15706AEF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sz w:val="32"/>
                <w:szCs w:val="32"/>
                <w:lang w:val="en-US"/>
              </w:rPr>
              <w:t>DELEGATE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14:paraId="14C3118B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shd w:val="clear" w:color="auto" w:fill="BDD6EE" w:themeFill="accent5" w:themeFillTint="66"/>
            <w:vAlign w:val="center"/>
          </w:tcPr>
          <w:p w14:paraId="1A84B640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sz w:val="32"/>
                <w:szCs w:val="32"/>
                <w:lang w:val="en-US"/>
              </w:rPr>
              <w:t>DELETE</w:t>
            </w:r>
          </w:p>
        </w:tc>
      </w:tr>
      <w:tr w:rsidR="00476FD1" w:rsidRPr="00E02F9A" w14:paraId="3A296798" w14:textId="77777777" w:rsidTr="00781570">
        <w:trPr>
          <w:trHeight w:val="783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7168185" w14:textId="77777777" w:rsidR="00476FD1" w:rsidRPr="00450D64" w:rsidRDefault="00476FD1" w:rsidP="00476FD1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</w:p>
        </w:tc>
        <w:tc>
          <w:tcPr>
            <w:tcW w:w="6733" w:type="dxa"/>
            <w:shd w:val="clear" w:color="auto" w:fill="FFF2CC" w:themeFill="accent4" w:themeFillTint="33"/>
            <w:vAlign w:val="center"/>
          </w:tcPr>
          <w:p w14:paraId="1573A010" w14:textId="77777777" w:rsidR="00476FD1" w:rsidRPr="00450D64" w:rsidRDefault="00476FD1" w:rsidP="00476FD1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>Tasks that need to be addressed soon but are not crucial. The</w:t>
            </w:r>
            <w:r>
              <w:rPr>
                <w:rFonts w:ascii="David" w:hAnsi="David" w:cs="David"/>
                <w:sz w:val="28"/>
                <w:szCs w:val="28"/>
                <w:lang w:val="en-US"/>
              </w:rPr>
              <w:t>y</w:t>
            </w: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 xml:space="preserve"> can often be delegated.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14:paraId="0FD04A00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  <w:shd w:val="clear" w:color="auto" w:fill="DEEAF6" w:themeFill="accent5" w:themeFillTint="33"/>
            <w:vAlign w:val="center"/>
          </w:tcPr>
          <w:p w14:paraId="44B3A0B7" w14:textId="77777777" w:rsidR="00476FD1" w:rsidRPr="00450D64" w:rsidRDefault="00476FD1" w:rsidP="00476FD1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>Tasks that are low-priority and can often be eliminated.</w:t>
            </w:r>
          </w:p>
        </w:tc>
      </w:tr>
      <w:tr w:rsidR="00476FD1" w:rsidRPr="00E02F9A" w14:paraId="495A5854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1780743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54BB7566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36939EA6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583A22EA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7CD70192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9FB68E1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2CF35BD4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F169090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6FB48ECB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028FE762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F6439B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23082A08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B413FFD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61408089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5F797EA8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5AC4562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1CEEB5F2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CC6BA44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3EE482C4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43AC0CB0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FCCA9F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46F61C90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6AB2A23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62070DDF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3545CF4D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A6F8C43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6464B563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68F8902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4B87D6BC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414B2E78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2E911E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5F820510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1A091680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69B0DE40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476FD1" w:rsidRPr="00E02F9A" w14:paraId="285F2E00" w14:textId="77777777" w:rsidTr="00781570">
        <w:trPr>
          <w:trHeight w:val="254"/>
        </w:trPr>
        <w:tc>
          <w:tcPr>
            <w:tcW w:w="722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7C4276AD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</w:tcPr>
          <w:p w14:paraId="1CCFB6D2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67A56663" w14:textId="77777777" w:rsidR="00476FD1" w:rsidRPr="00E02F9A" w:rsidRDefault="00476FD1" w:rsidP="00476FD1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947" w:type="dxa"/>
          </w:tcPr>
          <w:p w14:paraId="4F55C479" w14:textId="77777777" w:rsidR="00476FD1" w:rsidRPr="002964B3" w:rsidRDefault="00476FD1" w:rsidP="00476FD1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</w:tbl>
    <w:p w14:paraId="34618FC2" w14:textId="2F21C033" w:rsidR="00C80F23" w:rsidRPr="00450D64" w:rsidRDefault="00471AF9" w:rsidP="009602E5">
      <w:pPr>
        <w:jc w:val="center"/>
        <w:rPr>
          <w:rFonts w:ascii="David" w:hAnsi="David" w:cs="David"/>
          <w:sz w:val="52"/>
          <w:szCs w:val="52"/>
          <w:lang w:val="en-US"/>
        </w:rPr>
      </w:pPr>
      <w:r w:rsidRPr="00450D64">
        <w:rPr>
          <w:rFonts w:ascii="David" w:hAnsi="David" w:cs="David"/>
          <w:sz w:val="52"/>
          <w:szCs w:val="52"/>
          <w:lang w:val="en-US"/>
        </w:rPr>
        <w:t>Eisenhower Matrix Template</w:t>
      </w:r>
    </w:p>
    <w:p w14:paraId="27C0D45D" w14:textId="2E688838" w:rsidR="00471AF9" w:rsidRPr="00E02F9A" w:rsidRDefault="00471AF9">
      <w:pPr>
        <w:rPr>
          <w:rFonts w:ascii="David" w:hAnsi="David" w:cs="David"/>
          <w:sz w:val="32"/>
          <w:szCs w:val="32"/>
        </w:rPr>
      </w:pPr>
    </w:p>
    <w:sectPr w:rsidR="00471AF9" w:rsidRPr="00E02F9A" w:rsidSect="00093BC6">
      <w:footerReference w:type="default" r:id="rId6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26AF" w14:textId="77777777" w:rsidR="00956FD5" w:rsidRDefault="00956FD5" w:rsidP="00093BC6">
      <w:pPr>
        <w:spacing w:after="0" w:line="240" w:lineRule="auto"/>
      </w:pPr>
      <w:r>
        <w:separator/>
      </w:r>
    </w:p>
  </w:endnote>
  <w:endnote w:type="continuationSeparator" w:id="0">
    <w:p w14:paraId="7562F7E7" w14:textId="77777777" w:rsidR="00956FD5" w:rsidRDefault="00956FD5" w:rsidP="000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2C42" w14:textId="3101DFC5" w:rsidR="00093BC6" w:rsidRPr="00093BC6" w:rsidRDefault="00093BC6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6FD4" w14:textId="77777777" w:rsidR="00956FD5" w:rsidRDefault="00956FD5" w:rsidP="00093BC6">
      <w:pPr>
        <w:spacing w:after="0" w:line="240" w:lineRule="auto"/>
      </w:pPr>
      <w:r>
        <w:separator/>
      </w:r>
    </w:p>
  </w:footnote>
  <w:footnote w:type="continuationSeparator" w:id="0">
    <w:p w14:paraId="1F66716A" w14:textId="77777777" w:rsidR="00956FD5" w:rsidRDefault="00956FD5" w:rsidP="0009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F9"/>
    <w:rsid w:val="00001E6D"/>
    <w:rsid w:val="00093BC6"/>
    <w:rsid w:val="00214E5B"/>
    <w:rsid w:val="002964B3"/>
    <w:rsid w:val="002A389E"/>
    <w:rsid w:val="00342A90"/>
    <w:rsid w:val="00450D64"/>
    <w:rsid w:val="00471AF9"/>
    <w:rsid w:val="00476FD1"/>
    <w:rsid w:val="00702052"/>
    <w:rsid w:val="00781570"/>
    <w:rsid w:val="00956FD5"/>
    <w:rsid w:val="009602E5"/>
    <w:rsid w:val="00B122AC"/>
    <w:rsid w:val="00B16B85"/>
    <w:rsid w:val="00C331CB"/>
    <w:rsid w:val="00C80F23"/>
    <w:rsid w:val="00C861AD"/>
    <w:rsid w:val="00E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0448"/>
  <w15:chartTrackingRefBased/>
  <w15:docId w15:val="{D5DA063B-C003-43D9-8071-3FF734C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6"/>
  </w:style>
  <w:style w:type="paragraph" w:styleId="Footer">
    <w:name w:val="footer"/>
    <w:basedOn w:val="Normal"/>
    <w:link w:val="FooterChar"/>
    <w:uiPriority w:val="99"/>
    <w:unhideWhenUsed/>
    <w:rsid w:val="0009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79</cp:revision>
  <dcterms:created xsi:type="dcterms:W3CDTF">2023-11-29T11:32:00Z</dcterms:created>
  <dcterms:modified xsi:type="dcterms:W3CDTF">2023-11-29T12:20:00Z</dcterms:modified>
</cp:coreProperties>
</file>