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0pt;margin-top:0pt;width:540pt;height:119.8pt;mso-position-horizontal-relative:page;mso-position-vertical-relative:page;z-index:-9520" coordorigin="0,0" coordsize="10800,2396">
            <v:shape style="position:absolute;left:0;top:0;width:10800;height:239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0;height:2396" type="#_x0000_t202" filled="false" stroked="false">
              <v:textbox inset="0,0,0,0">
                <w:txbxContent>
                  <w:p>
                    <w:pPr>
                      <w:spacing w:before="620"/>
                      <w:ind w:left="3149" w:right="0" w:firstLine="0"/>
                      <w:jc w:val="left"/>
                      <w:rPr>
                        <w:rFonts w:ascii="Book Antiqua"/>
                        <w:b/>
                        <w:sz w:val="96"/>
                      </w:rPr>
                    </w:pPr>
                    <w:r>
                      <w:rPr>
                        <w:rFonts w:ascii="Book Antiqua"/>
                        <w:b/>
                        <w:w w:val="70"/>
                        <w:sz w:val="96"/>
                      </w:rPr>
                      <w:t>Attendance sheet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25959">
            <wp:simplePos x="0" y="0"/>
            <wp:positionH relativeFrom="page">
              <wp:posOffset>0</wp:posOffset>
            </wp:positionH>
            <wp:positionV relativeFrom="page">
              <wp:posOffset>8263801</wp:posOffset>
            </wp:positionV>
            <wp:extent cx="6858000" cy="880198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10" w:after="0"/>
        <w:rPr>
          <w:rFonts w:ascii="Times New Roman"/>
          <w:sz w:val="18"/>
        </w:rPr>
      </w:pPr>
    </w:p>
    <w:tbl>
      <w:tblPr>
        <w:tblW w:w="0" w:type="auto"/>
        <w:jc w:val="left"/>
        <w:tblInd w:w="1055" w:type="dxa"/>
        <w:tblBorders>
          <w:top w:val="single" w:sz="8" w:space="0" w:color="80C4C6"/>
          <w:left w:val="single" w:sz="8" w:space="0" w:color="80C4C6"/>
          <w:bottom w:val="single" w:sz="8" w:space="0" w:color="80C4C6"/>
          <w:right w:val="single" w:sz="8" w:space="0" w:color="80C4C6"/>
          <w:insideH w:val="single" w:sz="8" w:space="0" w:color="80C4C6"/>
          <w:insideV w:val="single" w:sz="8" w:space="0" w:color="80C4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0"/>
        <w:gridCol w:w="1681"/>
        <w:gridCol w:w="2037"/>
        <w:gridCol w:w="2894"/>
      </w:tblGrid>
      <w:tr>
        <w:trPr>
          <w:trHeight w:val="405" w:hRule="atLeast"/>
        </w:trPr>
        <w:tc>
          <w:tcPr>
            <w:tcW w:w="2050" w:type="dxa"/>
            <w:tcBorders>
              <w:top w:val="nil"/>
              <w:left w:val="nil"/>
              <w:right w:val="single" w:sz="6" w:space="0" w:color="80C4C6"/>
            </w:tcBorders>
          </w:tcPr>
          <w:p>
            <w:pPr>
              <w:pStyle w:val="TableParagraph"/>
              <w:spacing w:before="110"/>
              <w:ind w:left="686" w:right="664"/>
              <w:jc w:val="center"/>
              <w:rPr>
                <w:sz w:val="22"/>
              </w:rPr>
            </w:pPr>
            <w:bookmarkStart w:name="Slide Number 8" w:id="1"/>
            <w:bookmarkEnd w:id="1"/>
            <w:r>
              <w:rPr/>
            </w:r>
            <w:r>
              <w:rPr>
                <w:color w:val="231F20"/>
                <w:sz w:val="22"/>
              </w:rPr>
              <w:t>NAME</w:t>
            </w:r>
          </w:p>
        </w:tc>
        <w:tc>
          <w:tcPr>
            <w:tcW w:w="1681" w:type="dxa"/>
            <w:tcBorders>
              <w:top w:val="nil"/>
              <w:left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spacing w:before="111"/>
              <w:ind w:left="309"/>
              <w:rPr>
                <w:sz w:val="22"/>
              </w:rPr>
            </w:pPr>
            <w:r>
              <w:rPr>
                <w:color w:val="231F20"/>
                <w:sz w:val="22"/>
              </w:rPr>
              <w:t>COMPANY</w:t>
            </w:r>
          </w:p>
        </w:tc>
        <w:tc>
          <w:tcPr>
            <w:tcW w:w="2037" w:type="dxa"/>
            <w:tcBorders>
              <w:top w:val="nil"/>
              <w:left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spacing w:before="111"/>
              <w:ind w:left="332"/>
              <w:rPr>
                <w:sz w:val="22"/>
              </w:rPr>
            </w:pPr>
            <w:r>
              <w:rPr>
                <w:color w:val="231F20"/>
                <w:sz w:val="22"/>
              </w:rPr>
              <w:t>EMAIL</w:t>
            </w:r>
          </w:p>
        </w:tc>
        <w:tc>
          <w:tcPr>
            <w:tcW w:w="2894" w:type="dxa"/>
            <w:tcBorders>
              <w:top w:val="nil"/>
              <w:left w:val="single" w:sz="6" w:space="0" w:color="80C4C6"/>
              <w:right w:val="nil"/>
            </w:tcBorders>
          </w:tcPr>
          <w:p>
            <w:pPr>
              <w:pStyle w:val="TableParagraph"/>
              <w:spacing w:before="111"/>
              <w:ind w:left="1054" w:right="1046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NOTES</w:t>
            </w:r>
          </w:p>
        </w:tc>
      </w:tr>
      <w:tr>
        <w:trPr>
          <w:trHeight w:val="398" w:hRule="atLeast"/>
        </w:trPr>
        <w:tc>
          <w:tcPr>
            <w:tcW w:w="2050" w:type="dxa"/>
            <w:tcBorders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400" w:hRule="atLeast"/>
        </w:trPr>
        <w:tc>
          <w:tcPr>
            <w:tcW w:w="2050" w:type="dxa"/>
            <w:tcBorders>
              <w:top w:val="single" w:sz="6" w:space="0" w:color="80C4C6"/>
              <w:left w:val="nil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1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037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single" w:sz="6" w:space="0" w:color="80C4C6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894" w:type="dxa"/>
            <w:tcBorders>
              <w:top w:val="single" w:sz="6" w:space="0" w:color="80C4C6"/>
              <w:left w:val="single" w:sz="6" w:space="0" w:color="80C4C6"/>
              <w:bottom w:val="single" w:sz="6" w:space="0" w:color="80C4C6"/>
              <w:right w:val="nil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sectPr>
      <w:type w:val="continuous"/>
      <w:pgSz w:w="10800" w:h="1440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skerville Old Face">
    <w:altName w:val="Baskerville Old Face"/>
    <w:charset w:val="0"/>
    <w:family w:val="roman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skerville Old Face" w:hAnsi="Baskerville Old Face" w:eastAsia="Baskerville Old Face" w:cs="Baskerville Old Fac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Baskerville Old Face" w:hAnsi="Baskerville Old Face" w:eastAsia="Baskerville Old Face" w:cs="Baskerville Old Fac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Wedding Planner</dc:title>
  <dcterms:created xsi:type="dcterms:W3CDTF">2021-02-16T08:15:16Z</dcterms:created>
  <dcterms:modified xsi:type="dcterms:W3CDTF">2021-02-16T08:15:16Z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2021-02-16T00:00:00Z</vt:filetime>
  </property>
</Properties>
</file>