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D61" w:rsidRPr="005A2AFA" w:rsidRDefault="00742833" w:rsidP="00742833">
      <w:pPr>
        <w:bidi w:val="0"/>
        <w:jc w:val="center"/>
        <w:rPr>
          <w:rFonts w:ascii="Century Gothic" w:hAnsi="Century Gothic"/>
          <w:sz w:val="48"/>
          <w:szCs w:val="48"/>
        </w:rPr>
      </w:pPr>
      <w:r w:rsidRPr="005A2AFA">
        <w:rPr>
          <w:rFonts w:ascii="Century Gothic" w:hAnsi="Century Gothic"/>
          <w:sz w:val="48"/>
          <w:szCs w:val="48"/>
        </w:rPr>
        <w:t>Communication Log</w:t>
      </w:r>
    </w:p>
    <w:p w:rsidR="00742833" w:rsidRDefault="00742833" w:rsidP="00742833">
      <w:pPr>
        <w:bidi w:val="0"/>
        <w:jc w:val="center"/>
      </w:pPr>
    </w:p>
    <w:tbl>
      <w:tblPr>
        <w:tblStyle w:val="TableGrid"/>
        <w:tblW w:w="10536" w:type="dxa"/>
        <w:tblInd w:w="-714" w:type="dxa"/>
        <w:tblLook w:val="04A0" w:firstRow="1" w:lastRow="0" w:firstColumn="1" w:lastColumn="0" w:noHBand="0" w:noVBand="1"/>
      </w:tblPr>
      <w:tblGrid>
        <w:gridCol w:w="1245"/>
        <w:gridCol w:w="1246"/>
        <w:gridCol w:w="1246"/>
        <w:gridCol w:w="1246"/>
        <w:gridCol w:w="1246"/>
        <w:gridCol w:w="4307"/>
      </w:tblGrid>
      <w:tr w:rsidR="005A2AFA" w:rsidTr="00DF1E26">
        <w:trPr>
          <w:trHeight w:val="1156"/>
        </w:trPr>
        <w:tc>
          <w:tcPr>
            <w:tcW w:w="1245" w:type="dxa"/>
            <w:shd w:val="clear" w:color="auto" w:fill="808080" w:themeFill="background1" w:themeFillShade="80"/>
            <w:vAlign w:val="center"/>
          </w:tcPr>
          <w:p w:rsidR="00742833" w:rsidRPr="005A2AFA" w:rsidRDefault="00742833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>Date of Call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742833" w:rsidRPr="005A2AFA" w:rsidRDefault="00742833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>Time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742833" w:rsidRPr="005A2AFA" w:rsidRDefault="00BE10ED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>
              <w:rPr>
                <w:rFonts w:ascii="Century Gothic" w:hAnsi="Century Gothic"/>
                <w:b/>
                <w:bCs/>
                <w:color w:val="FFFFFF" w:themeColor="background1"/>
              </w:rPr>
              <w:t>Duration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742833" w:rsidRPr="005A2AFA" w:rsidRDefault="00742833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proofErr w:type="gramStart"/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Method </w:t>
            </w:r>
            <w:r w:rsidR="005A2AFA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 (</w:t>
            </w:r>
            <w:proofErr w:type="gramEnd"/>
            <w:r w:rsidR="005A2AFA">
              <w:rPr>
                <w:rFonts w:ascii="Century Gothic" w:hAnsi="Century Gothic"/>
                <w:b/>
                <w:bCs/>
                <w:color w:val="FFFFFF" w:themeColor="background1"/>
              </w:rPr>
              <w:t xml:space="preserve">call, email, </w:t>
            </w:r>
            <w:proofErr w:type="spellStart"/>
            <w:r w:rsidR="005A2AFA">
              <w:rPr>
                <w:rFonts w:ascii="Century Gothic" w:hAnsi="Century Gothic"/>
                <w:b/>
                <w:bCs/>
                <w:color w:val="FFFFFF" w:themeColor="background1"/>
              </w:rPr>
              <w:t>etc</w:t>
            </w:r>
            <w:proofErr w:type="spellEnd"/>
            <w:r w:rsidR="005A2AFA">
              <w:rPr>
                <w:rFonts w:ascii="Century Gothic" w:hAnsi="Century Gothic"/>
                <w:b/>
                <w:bCs/>
                <w:color w:val="FFFFFF" w:themeColor="background1"/>
              </w:rPr>
              <w:t>)</w:t>
            </w:r>
          </w:p>
        </w:tc>
        <w:tc>
          <w:tcPr>
            <w:tcW w:w="1246" w:type="dxa"/>
            <w:shd w:val="clear" w:color="auto" w:fill="808080" w:themeFill="background1" w:themeFillShade="80"/>
            <w:vAlign w:val="center"/>
          </w:tcPr>
          <w:p w:rsidR="00742833" w:rsidRPr="005A2AFA" w:rsidRDefault="00742833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>Caller's Na</w:t>
            </w:r>
            <w:bookmarkStart w:id="0" w:name="_GoBack"/>
            <w:bookmarkEnd w:id="0"/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>me</w:t>
            </w:r>
          </w:p>
        </w:tc>
        <w:tc>
          <w:tcPr>
            <w:tcW w:w="4307" w:type="dxa"/>
            <w:shd w:val="clear" w:color="auto" w:fill="808080" w:themeFill="background1" w:themeFillShade="80"/>
            <w:vAlign w:val="center"/>
          </w:tcPr>
          <w:p w:rsidR="00742833" w:rsidRPr="005A2AFA" w:rsidRDefault="00742833" w:rsidP="00DF1E26">
            <w:pPr>
              <w:bidi w:val="0"/>
              <w:jc w:val="center"/>
              <w:rPr>
                <w:rFonts w:ascii="Century Gothic" w:hAnsi="Century Gothic"/>
                <w:b/>
                <w:bCs/>
                <w:color w:val="FFFFFF" w:themeColor="background1"/>
              </w:rPr>
            </w:pPr>
            <w:r w:rsidRPr="005A2AFA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727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727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727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727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  <w:tr w:rsidR="005A2AFA" w:rsidTr="005A2AFA">
        <w:trPr>
          <w:trHeight w:val="688"/>
        </w:trPr>
        <w:tc>
          <w:tcPr>
            <w:tcW w:w="1245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1246" w:type="dxa"/>
          </w:tcPr>
          <w:p w:rsidR="00742833" w:rsidRDefault="00742833" w:rsidP="00742833">
            <w:pPr>
              <w:bidi w:val="0"/>
              <w:jc w:val="center"/>
            </w:pPr>
          </w:p>
        </w:tc>
        <w:tc>
          <w:tcPr>
            <w:tcW w:w="4307" w:type="dxa"/>
          </w:tcPr>
          <w:p w:rsidR="00742833" w:rsidRDefault="00742833" w:rsidP="00742833">
            <w:pPr>
              <w:bidi w:val="0"/>
              <w:jc w:val="center"/>
            </w:pPr>
          </w:p>
        </w:tc>
      </w:tr>
    </w:tbl>
    <w:p w:rsidR="00742833" w:rsidRDefault="00742833" w:rsidP="005A2AFA">
      <w:pPr>
        <w:bidi w:val="0"/>
      </w:pPr>
    </w:p>
    <w:sectPr w:rsidR="00742833" w:rsidSect="00742833">
      <w:footerReference w:type="default" r:id="rId6"/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484" w:rsidRDefault="00F55484" w:rsidP="00BE10ED">
      <w:pPr>
        <w:spacing w:after="0" w:line="240" w:lineRule="auto"/>
      </w:pPr>
      <w:r>
        <w:separator/>
      </w:r>
    </w:p>
  </w:endnote>
  <w:endnote w:type="continuationSeparator" w:id="0">
    <w:p w:rsidR="00F55484" w:rsidRDefault="00F55484" w:rsidP="00BE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10ED" w:rsidRDefault="00BE10ED">
    <w:pPr>
      <w:pStyle w:val="Footer"/>
    </w:pPr>
    <w:r>
      <w:t>101Planners.com</w:t>
    </w:r>
  </w:p>
  <w:p w:rsidR="00BE10ED" w:rsidRDefault="00BE10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484" w:rsidRDefault="00F55484" w:rsidP="00BE10ED">
      <w:pPr>
        <w:spacing w:after="0" w:line="240" w:lineRule="auto"/>
      </w:pPr>
      <w:r>
        <w:separator/>
      </w:r>
    </w:p>
  </w:footnote>
  <w:footnote w:type="continuationSeparator" w:id="0">
    <w:p w:rsidR="00F55484" w:rsidRDefault="00F55484" w:rsidP="00BE1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33"/>
    <w:rsid w:val="00552D61"/>
    <w:rsid w:val="005A2AFA"/>
    <w:rsid w:val="00694BC3"/>
    <w:rsid w:val="00742833"/>
    <w:rsid w:val="00BE10ED"/>
    <w:rsid w:val="00DF1E26"/>
    <w:rsid w:val="00F55484"/>
    <w:rsid w:val="00F9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CA701C-CDD5-4ADE-816E-93271A69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0ED"/>
  </w:style>
  <w:style w:type="paragraph" w:styleId="Footer">
    <w:name w:val="footer"/>
    <w:basedOn w:val="Normal"/>
    <w:link w:val="FooterChar"/>
    <w:uiPriority w:val="99"/>
    <w:unhideWhenUsed/>
    <w:rsid w:val="00BE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161</Characters>
  <Application>Microsoft Office Word</Application>
  <DocSecurity>0</DocSecurity>
  <Lines>161</Lines>
  <Paragraphs>16</Paragraphs>
  <ScaleCrop>false</ScaleCrop>
  <Company>IAI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Log</dc:title>
  <dc:subject/>
  <dc:creator>101Planners.com</dc:creator>
  <cp:keywords/>
  <dc:description/>
  <cp:lastModifiedBy>Nicole Bar-Dayan</cp:lastModifiedBy>
  <cp:revision>4</cp:revision>
  <dcterms:created xsi:type="dcterms:W3CDTF">2021-02-03T14:26:00Z</dcterms:created>
  <dcterms:modified xsi:type="dcterms:W3CDTF">2021-02-04T12:22:00Z</dcterms:modified>
</cp:coreProperties>
</file>